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Y="-142"/>
        <w:tblW w:w="9809" w:type="dxa"/>
        <w:tblLayout w:type="fixed"/>
        <w:tblLook w:val="04A0" w:firstRow="1" w:lastRow="0" w:firstColumn="1" w:lastColumn="0" w:noHBand="0" w:noVBand="1"/>
      </w:tblPr>
      <w:tblGrid>
        <w:gridCol w:w="628"/>
        <w:gridCol w:w="1390"/>
        <w:gridCol w:w="2983"/>
        <w:gridCol w:w="968"/>
        <w:gridCol w:w="1000"/>
        <w:gridCol w:w="1503"/>
        <w:gridCol w:w="1337"/>
      </w:tblGrid>
      <w:tr w:rsidR="009D1237" w:rsidRPr="009D1237" w:rsidTr="009D1237">
        <w:trPr>
          <w:trHeight w:val="300"/>
        </w:trPr>
        <w:tc>
          <w:tcPr>
            <w:tcW w:w="628" w:type="dxa"/>
            <w:vMerge w:val="restart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390" w:type="dxa"/>
            <w:vMerge w:val="restart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 xml:space="preserve">Numer </w:t>
            </w: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br/>
              <w:t>SST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Wyszczególnienie elementów rozliczeniowych</w:t>
            </w:r>
          </w:p>
        </w:tc>
        <w:tc>
          <w:tcPr>
            <w:tcW w:w="1968" w:type="dxa"/>
            <w:gridSpan w:val="2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Cena jednostkowa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Wartość</w:t>
            </w:r>
          </w:p>
        </w:tc>
      </w:tr>
      <w:tr w:rsidR="009D1237" w:rsidRPr="009D1237" w:rsidTr="009D1237">
        <w:trPr>
          <w:trHeight w:val="285"/>
        </w:trPr>
        <w:tc>
          <w:tcPr>
            <w:tcW w:w="628" w:type="dxa"/>
            <w:vMerge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vMerge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(opis robot i obliczenie ich ilości)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zł</w:t>
            </w:r>
          </w:p>
        </w:tc>
      </w:tr>
      <w:tr w:rsidR="009D1237" w:rsidRPr="009D1237" w:rsidTr="009D1237">
        <w:trPr>
          <w:trHeight w:val="27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</w:p>
        </w:tc>
      </w:tr>
      <w:tr w:rsidR="009D1237" w:rsidRPr="009D1237" w:rsidTr="009D1237">
        <w:trPr>
          <w:trHeight w:val="315"/>
        </w:trPr>
        <w:tc>
          <w:tcPr>
            <w:tcW w:w="2018" w:type="dxa"/>
            <w:gridSpan w:val="2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D-01.00.00</w:t>
            </w:r>
          </w:p>
        </w:tc>
        <w:tc>
          <w:tcPr>
            <w:tcW w:w="7791" w:type="dxa"/>
            <w:gridSpan w:val="5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ROBOTY  PRZYGOTOWAWCZE</w:t>
            </w:r>
          </w:p>
        </w:tc>
      </w:tr>
      <w:tr w:rsidR="009D1237" w:rsidRPr="009D1237" w:rsidTr="009D1237">
        <w:trPr>
          <w:trHeight w:val="102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Wykonanie projektu organizacji ruchu na czas robót, oznakowanie zgodnie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zatwierdzonym projektem, utrzymanie oznakowania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i zabezpieczenie terenu robót </w:t>
            </w:r>
            <w:r w:rsidRPr="009D1237">
              <w:rPr>
                <w:rFonts w:ascii="Verdana" w:hAnsi="Verdana"/>
                <w:sz w:val="18"/>
                <w:szCs w:val="18"/>
              </w:rPr>
              <w:br/>
              <w:t>w okresie ich trwania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1035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D-01.01.01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Roboty pomiarowe przy robotach liniowych (trasa dróg </w:t>
            </w:r>
            <w:r w:rsidRPr="009D1237">
              <w:rPr>
                <w:rFonts w:ascii="Verdana" w:hAnsi="Verdana"/>
                <w:sz w:val="18"/>
                <w:szCs w:val="18"/>
              </w:rPr>
              <w:br/>
              <w:t xml:space="preserve">w terenie równinnym) - odtworzenie trasy i punktów wysokościowych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z dowiązaniem do niwelety remontowanej nawierzchni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km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0,95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15"/>
        </w:trPr>
        <w:tc>
          <w:tcPr>
            <w:tcW w:w="2018" w:type="dxa"/>
            <w:gridSpan w:val="2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D-01.02.00</w:t>
            </w:r>
          </w:p>
        </w:tc>
        <w:tc>
          <w:tcPr>
            <w:tcW w:w="7791" w:type="dxa"/>
            <w:gridSpan w:val="5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ROBOTY ROZBIÓRKOWE</w:t>
            </w:r>
          </w:p>
        </w:tc>
      </w:tr>
      <w:tr w:rsidR="009D1237" w:rsidRPr="009D1237" w:rsidTr="009D1237">
        <w:trPr>
          <w:trHeight w:val="78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D-01.02.04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Rozebranie przepustu </w:t>
            </w:r>
            <w:r w:rsidRPr="009D1237"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elementów betonowych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o średnicy fi 40 cm wraz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z nawierzchnią nad przepustem i istniejącą ławą fundamentową (lok. 188+215 str. P).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15"/>
        </w:trPr>
        <w:tc>
          <w:tcPr>
            <w:tcW w:w="2018" w:type="dxa"/>
            <w:gridSpan w:val="2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D-04.00.00</w:t>
            </w:r>
          </w:p>
        </w:tc>
        <w:tc>
          <w:tcPr>
            <w:tcW w:w="7791" w:type="dxa"/>
            <w:gridSpan w:val="5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PODBUDOWY</w:t>
            </w:r>
          </w:p>
        </w:tc>
      </w:tr>
      <w:tr w:rsidR="009D1237" w:rsidRPr="009D1237" w:rsidTr="009D1237">
        <w:trPr>
          <w:trHeight w:val="51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D-04.01.01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Koryto wykonywane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w gruncie kat. I-VI 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o głębokości  średnio 25 cm (zjazd publiczny w lok. 188+215 str. P)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78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D-04.04.02    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Podbudowa z kruszywa łamanego, grub. warstwy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po zagęszczeniu 25 cm (zjazd publiczny w lok. 188+215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str. P)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15"/>
        </w:trPr>
        <w:tc>
          <w:tcPr>
            <w:tcW w:w="2018" w:type="dxa"/>
            <w:gridSpan w:val="2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D-05.00.00</w:t>
            </w:r>
          </w:p>
        </w:tc>
        <w:tc>
          <w:tcPr>
            <w:tcW w:w="7791" w:type="dxa"/>
            <w:gridSpan w:val="5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NAWIERZCHNIE</w:t>
            </w:r>
          </w:p>
        </w:tc>
      </w:tr>
      <w:tr w:rsidR="009D1237" w:rsidRPr="009D1237" w:rsidTr="009D1237">
        <w:trPr>
          <w:trHeight w:val="102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D-05.03.11     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Mechaniczne frezowanie istniejącej  nawierzchni z mas mineralno-bitumicznych 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na zimno, średnia grub. w-wy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4 cm (destrukt wykorzystany do uzupełnienia poboczy)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5700,0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1275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D-05.03.05b D-04.03.01           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Wykonanie warstwy wyr</w:t>
            </w:r>
            <w:r>
              <w:rPr>
                <w:rFonts w:ascii="Verdana" w:hAnsi="Verdana"/>
                <w:sz w:val="18"/>
                <w:szCs w:val="18"/>
              </w:rPr>
              <w:t xml:space="preserve">ównawczej z betonu asfaltowego </w:t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na drodze kategorii ruchu </w:t>
            </w:r>
            <w:r>
              <w:rPr>
                <w:rFonts w:ascii="Verdana" w:hAnsi="Verdana"/>
                <w:sz w:val="18"/>
                <w:szCs w:val="18"/>
              </w:rPr>
              <w:t xml:space="preserve">KR 4 średniej grubości warstwy </w:t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2 cm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wraz z oczyszczeniem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i skropieniem istniejącej nawierzchni emulsją asfaltową</w:t>
            </w: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t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153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lastRenderedPageBreak/>
              <w:t>8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D-05.03.05b D-04.03.01           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Wykonanie nawierzchni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betonu asfaltowego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na drodze kategorii ruchu KR 4 - wykonanie warstwy wiążącej grubość w-wy 5 cm wraz  z oczyszczeniem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i skropieniem istniejącej nawierzchni emulsją asfaltową (nawierzchnia jezdni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oraz  nawierzchnia zjazdu publicznego w lok. 188+215 str. P)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5836,0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1545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D-05.03.13a D-04.03.01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Wykonanie nawierzchni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mieszanki mastyksowo-grysowej SMA na drodze kategorii ruchu KR 4  - warstwa ścieralna , grubość w-wy 4 cm wraz 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oczyszczeniem i skropieniem nawierzchni warstwy wiążącej emulsją asfaltową (nawierzchnia jezdni oraz  nawierzchnia zjazdu publicznego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w lok. 188+215 str. P)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5741,0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15"/>
        </w:trPr>
        <w:tc>
          <w:tcPr>
            <w:tcW w:w="2018" w:type="dxa"/>
            <w:gridSpan w:val="2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D-06.00.00</w:t>
            </w:r>
          </w:p>
        </w:tc>
        <w:tc>
          <w:tcPr>
            <w:tcW w:w="7791" w:type="dxa"/>
            <w:gridSpan w:val="5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ROBOTY WYKOŃCZENIOWE</w:t>
            </w:r>
          </w:p>
        </w:tc>
      </w:tr>
      <w:tr w:rsidR="009D1237" w:rsidRPr="009D1237" w:rsidTr="009D1237">
        <w:trPr>
          <w:trHeight w:val="102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D-06.02.01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Wykonanie przepustu z rur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PEHD o średnicy 50 cm </w:t>
            </w:r>
            <w:r w:rsidRPr="009D1237">
              <w:rPr>
                <w:rFonts w:ascii="Verdana" w:hAnsi="Verdana"/>
                <w:sz w:val="18"/>
                <w:szCs w:val="18"/>
              </w:rPr>
              <w:br/>
              <w:t xml:space="preserve">z ułożeniem na  żwirowej ławie fundamentowej, wykonaniem zasypki oraz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z </w:t>
            </w: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obrukowaniem</w:t>
            </w:r>
            <w:proofErr w:type="spellEnd"/>
            <w:r w:rsidRPr="009D1237">
              <w:rPr>
                <w:rFonts w:ascii="Verdana" w:hAnsi="Verdana"/>
                <w:sz w:val="18"/>
                <w:szCs w:val="18"/>
              </w:rPr>
              <w:t xml:space="preserve"> wlotu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i wylotu (dotyczy zjazdu publicznego w lok.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188+215 str. P)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11,0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1275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D-06.03.01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Uzupełnienie poboczy  mieszanką złożoną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z kruszywa</w:t>
            </w:r>
            <w:r>
              <w:rPr>
                <w:rFonts w:ascii="Verdana" w:hAnsi="Verdana"/>
                <w:sz w:val="18"/>
                <w:szCs w:val="18"/>
              </w:rPr>
              <w:t xml:space="preserve"> łamanego (materiał Wykonawcy)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i destruktu (materiał Zamawiającego) w stosunku 1:2 z profilowaniem </w:t>
            </w:r>
            <w:r w:rsidRPr="009D1237">
              <w:rPr>
                <w:rFonts w:ascii="Verdana" w:hAnsi="Verdana"/>
                <w:sz w:val="18"/>
                <w:szCs w:val="18"/>
              </w:rPr>
              <w:br/>
              <w:t xml:space="preserve">i zagęszczeniem,  grub. w-wy  średnio 12 cm (dot. również poboczy na zjeździe publicznym w lok.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>188+215 str. P).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2850,0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51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D.06.04.01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Renowacja (odtworzenie, pogłębienie średnio o 20-60 cm) rowów drogowych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1855,0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780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D.03.01.03</w:t>
            </w:r>
          </w:p>
        </w:tc>
        <w:tc>
          <w:tcPr>
            <w:tcW w:w="2983" w:type="dxa"/>
            <w:hideMark/>
          </w:tcPr>
          <w:p w:rsid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Oczyszczenie przepustów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pod zjazdami i drogami średnicy od fi 40 do fi 60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9D1237">
              <w:rPr>
                <w:rFonts w:ascii="Verdana" w:hAnsi="Verdana"/>
                <w:sz w:val="18"/>
                <w:szCs w:val="18"/>
              </w:rPr>
              <w:t xml:space="preserve">oraz przepustu ramowego szerokości 80 cm  </w:t>
            </w:r>
            <w:r>
              <w:rPr>
                <w:rFonts w:ascii="Verdana" w:hAnsi="Verdana"/>
                <w:sz w:val="18"/>
                <w:szCs w:val="18"/>
              </w:rPr>
              <w:t xml:space="preserve">pod zjazdem w lok. </w:t>
            </w:r>
            <w:r>
              <w:rPr>
                <w:rFonts w:ascii="Verdana" w:hAnsi="Verdana"/>
                <w:sz w:val="18"/>
                <w:szCs w:val="18"/>
              </w:rPr>
              <w:br/>
              <w:t xml:space="preserve">188+405 str. </w:t>
            </w:r>
            <w:r w:rsidRPr="009D1237">
              <w:rPr>
                <w:rFonts w:ascii="Verdana" w:hAnsi="Verdana"/>
                <w:sz w:val="18"/>
                <w:szCs w:val="18"/>
              </w:rPr>
              <w:t>L</w:t>
            </w:r>
          </w:p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31,0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15"/>
        </w:trPr>
        <w:tc>
          <w:tcPr>
            <w:tcW w:w="2018" w:type="dxa"/>
            <w:gridSpan w:val="2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D-07.00.00</w:t>
            </w:r>
          </w:p>
        </w:tc>
        <w:tc>
          <w:tcPr>
            <w:tcW w:w="7791" w:type="dxa"/>
            <w:gridSpan w:val="5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URZĄDZENIA BEZPIECZEŃSTWA RUCHU</w:t>
            </w:r>
          </w:p>
        </w:tc>
      </w:tr>
      <w:tr w:rsidR="009D1237" w:rsidRPr="009D1237" w:rsidTr="009D1237">
        <w:trPr>
          <w:trHeight w:val="255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D-07.01.01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 xml:space="preserve">Odtworzenie punktów referencyjnych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bookmarkStart w:id="0" w:name="_GoBack"/>
            <w:bookmarkEnd w:id="0"/>
            <w:r w:rsidRPr="009D1237">
              <w:rPr>
                <w:rFonts w:ascii="Verdana" w:hAnsi="Verdana"/>
                <w:sz w:val="18"/>
                <w:szCs w:val="18"/>
              </w:rPr>
              <w:t>(lok. 187+721)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9D1237">
              <w:rPr>
                <w:rFonts w:ascii="Verdana" w:hAnsi="Verdana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525"/>
        </w:trPr>
        <w:tc>
          <w:tcPr>
            <w:tcW w:w="62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39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D-07.01.01</w:t>
            </w:r>
          </w:p>
        </w:tc>
        <w:tc>
          <w:tcPr>
            <w:tcW w:w="2983" w:type="dxa"/>
            <w:hideMark/>
          </w:tcPr>
          <w:p w:rsidR="009D1237" w:rsidRPr="009D1237" w:rsidRDefault="009D1237" w:rsidP="009D12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Wykonanie oznakowania poziomego grubowarstwowego strukturalnego</w:t>
            </w:r>
          </w:p>
        </w:tc>
        <w:tc>
          <w:tcPr>
            <w:tcW w:w="968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1000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160,0</w:t>
            </w:r>
          </w:p>
        </w:tc>
        <w:tc>
          <w:tcPr>
            <w:tcW w:w="1503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00"/>
        </w:trPr>
        <w:tc>
          <w:tcPr>
            <w:tcW w:w="8472" w:type="dxa"/>
            <w:gridSpan w:val="6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Razem netto: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00"/>
        </w:trPr>
        <w:tc>
          <w:tcPr>
            <w:tcW w:w="8472" w:type="dxa"/>
            <w:gridSpan w:val="6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Podatek VAT 23%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9D1237" w:rsidRPr="009D1237" w:rsidTr="009D1237">
        <w:trPr>
          <w:trHeight w:val="315"/>
        </w:trPr>
        <w:tc>
          <w:tcPr>
            <w:tcW w:w="8472" w:type="dxa"/>
            <w:gridSpan w:val="6"/>
            <w:hideMark/>
          </w:tcPr>
          <w:p w:rsidR="009D1237" w:rsidRPr="009D1237" w:rsidRDefault="009D1237" w:rsidP="009D1237">
            <w:pPr>
              <w:rPr>
                <w:rFonts w:ascii="Verdana" w:hAnsi="Verdana"/>
                <w:sz w:val="18"/>
                <w:szCs w:val="18"/>
              </w:rPr>
            </w:pPr>
            <w:r w:rsidRPr="009D1237">
              <w:rPr>
                <w:rFonts w:ascii="Verdana" w:hAnsi="Verdana"/>
                <w:sz w:val="18"/>
                <w:szCs w:val="18"/>
              </w:rPr>
              <w:t>Łączna kwota z podatkiem VAT</w:t>
            </w:r>
          </w:p>
        </w:tc>
        <w:tc>
          <w:tcPr>
            <w:tcW w:w="1337" w:type="dxa"/>
            <w:hideMark/>
          </w:tcPr>
          <w:p w:rsidR="009D1237" w:rsidRPr="009D1237" w:rsidRDefault="009D1237" w:rsidP="009D1237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D1237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</w:tbl>
    <w:p w:rsidR="00560EDE" w:rsidRPr="00560EDE" w:rsidRDefault="00560EDE" w:rsidP="00625688">
      <w:pPr>
        <w:spacing w:after="0" w:line="360" w:lineRule="auto"/>
        <w:rPr>
          <w:b/>
        </w:rPr>
      </w:pPr>
    </w:p>
    <w:p w:rsidR="00560EDE" w:rsidRDefault="00560EDE" w:rsidP="00560EDE"/>
    <w:p w:rsidR="00560EDE" w:rsidRDefault="00560EDE" w:rsidP="00560EDE">
      <w:r w:rsidRPr="00560EDE">
        <w:t>słownie:………………………………………………………………………………………………………………………………………………</w:t>
      </w:r>
    </w:p>
    <w:p w:rsidR="00560EDE" w:rsidRDefault="00560EDE" w:rsidP="00560EDE">
      <w:pPr>
        <w:jc w:val="center"/>
      </w:pPr>
    </w:p>
    <w:p w:rsidR="00560EDE" w:rsidRDefault="00560EDE" w:rsidP="00560EDE">
      <w:pPr>
        <w:jc w:val="center"/>
      </w:pPr>
    </w:p>
    <w:p w:rsidR="00560EDE" w:rsidRDefault="00560EDE" w:rsidP="00560EDE">
      <w:pPr>
        <w:jc w:val="center"/>
      </w:pPr>
      <w:r w:rsidRPr="00560EDE">
        <w:t>Podpis Wykonawcy/Pełnomocnika</w:t>
      </w:r>
    </w:p>
    <w:p w:rsidR="00560EDE" w:rsidRDefault="00560EDE" w:rsidP="00560EDE">
      <w:pPr>
        <w:jc w:val="center"/>
      </w:pPr>
      <w:r w:rsidRPr="00560EDE">
        <w:t>………………………………………………………………………………….</w:t>
      </w:r>
    </w:p>
    <w:sectPr w:rsidR="00560EDE" w:rsidSect="009D1237">
      <w:headerReference w:type="default" r:id="rId8"/>
      <w:footerReference w:type="default" r:id="rId9"/>
      <w:pgSz w:w="11906" w:h="16838"/>
      <w:pgMar w:top="40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60D" w:rsidRDefault="0006060D" w:rsidP="00BE55D9">
      <w:pPr>
        <w:spacing w:after="0" w:line="240" w:lineRule="auto"/>
      </w:pPr>
      <w:r>
        <w:separator/>
      </w:r>
    </w:p>
  </w:endnote>
  <w:endnote w:type="continuationSeparator" w:id="0">
    <w:p w:rsidR="0006060D" w:rsidRDefault="0006060D" w:rsidP="00BE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1604233"/>
      <w:docPartObj>
        <w:docPartGallery w:val="Page Numbers (Bottom of Page)"/>
        <w:docPartUnique/>
      </w:docPartObj>
    </w:sdtPr>
    <w:sdtEndPr/>
    <w:sdtContent>
      <w:sdt>
        <w:sdtPr>
          <w:id w:val="-1607257437"/>
          <w:docPartObj>
            <w:docPartGallery w:val="Page Numbers (Top of Page)"/>
            <w:docPartUnique/>
          </w:docPartObj>
        </w:sdtPr>
        <w:sdtEndPr/>
        <w:sdtContent>
          <w:p w:rsidR="00BE55D9" w:rsidRDefault="00BE55D9">
            <w:pPr>
              <w:pStyle w:val="Stopka"/>
              <w:jc w:val="center"/>
            </w:pPr>
            <w:r w:rsidRPr="00BE55D9">
              <w:t xml:space="preserve">Strona </w:t>
            </w:r>
            <w:r w:rsidRPr="00BE55D9">
              <w:rPr>
                <w:bCs/>
                <w:sz w:val="24"/>
                <w:szCs w:val="24"/>
              </w:rPr>
              <w:fldChar w:fldCharType="begin"/>
            </w:r>
            <w:r w:rsidRPr="00BE55D9">
              <w:rPr>
                <w:bCs/>
              </w:rPr>
              <w:instrText>PAGE</w:instrText>
            </w:r>
            <w:r w:rsidRPr="00BE55D9">
              <w:rPr>
                <w:bCs/>
                <w:sz w:val="24"/>
                <w:szCs w:val="24"/>
              </w:rPr>
              <w:fldChar w:fldCharType="separate"/>
            </w:r>
            <w:r w:rsidR="00D578D5">
              <w:rPr>
                <w:bCs/>
                <w:noProof/>
              </w:rPr>
              <w:t>3</w:t>
            </w:r>
            <w:r w:rsidRPr="00BE55D9">
              <w:rPr>
                <w:bCs/>
                <w:sz w:val="24"/>
                <w:szCs w:val="24"/>
              </w:rPr>
              <w:fldChar w:fldCharType="end"/>
            </w:r>
            <w:r w:rsidRPr="00BE55D9">
              <w:t xml:space="preserve"> z </w:t>
            </w:r>
            <w:r w:rsidRPr="00BE55D9">
              <w:rPr>
                <w:bCs/>
                <w:sz w:val="24"/>
                <w:szCs w:val="24"/>
              </w:rPr>
              <w:fldChar w:fldCharType="begin"/>
            </w:r>
            <w:r w:rsidRPr="00BE55D9">
              <w:rPr>
                <w:bCs/>
              </w:rPr>
              <w:instrText>NUMPAGES</w:instrText>
            </w:r>
            <w:r w:rsidRPr="00BE55D9">
              <w:rPr>
                <w:bCs/>
                <w:sz w:val="24"/>
                <w:szCs w:val="24"/>
              </w:rPr>
              <w:fldChar w:fldCharType="separate"/>
            </w:r>
            <w:r w:rsidR="00D578D5">
              <w:rPr>
                <w:bCs/>
                <w:noProof/>
              </w:rPr>
              <w:t>3</w:t>
            </w:r>
            <w:r w:rsidRPr="00BE55D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E55D9" w:rsidRDefault="00BE55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60D" w:rsidRDefault="0006060D" w:rsidP="00BE55D9">
      <w:pPr>
        <w:spacing w:after="0" w:line="240" w:lineRule="auto"/>
      </w:pPr>
      <w:r>
        <w:separator/>
      </w:r>
    </w:p>
  </w:footnote>
  <w:footnote w:type="continuationSeparator" w:id="0">
    <w:p w:rsidR="0006060D" w:rsidRDefault="0006060D" w:rsidP="00BE5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688" w:rsidRPr="009D1237" w:rsidRDefault="00625688" w:rsidP="00625688">
    <w:pPr>
      <w:spacing w:after="0" w:line="360" w:lineRule="auto"/>
      <w:jc w:val="center"/>
      <w:rPr>
        <w:rFonts w:ascii="Verdana" w:hAnsi="Verdana"/>
        <w:b/>
        <w:sz w:val="20"/>
        <w:szCs w:val="20"/>
      </w:rPr>
    </w:pPr>
    <w:r w:rsidRPr="009D1237">
      <w:rPr>
        <w:rFonts w:ascii="Verdana" w:hAnsi="Verdana"/>
        <w:b/>
        <w:sz w:val="20"/>
        <w:szCs w:val="20"/>
      </w:rPr>
      <w:t xml:space="preserve">KOSZTORYS OFERTOWY </w:t>
    </w:r>
  </w:p>
  <w:p w:rsidR="00625688" w:rsidRPr="009D1237" w:rsidRDefault="00625688" w:rsidP="00625688">
    <w:pPr>
      <w:spacing w:after="0" w:line="360" w:lineRule="auto"/>
      <w:jc w:val="center"/>
      <w:rPr>
        <w:rFonts w:ascii="Verdana" w:hAnsi="Verdana"/>
        <w:b/>
        <w:sz w:val="20"/>
        <w:szCs w:val="20"/>
      </w:rPr>
    </w:pPr>
    <w:r w:rsidRPr="009D1237">
      <w:rPr>
        <w:rFonts w:ascii="Verdana" w:hAnsi="Verdana"/>
        <w:b/>
        <w:sz w:val="20"/>
        <w:szCs w:val="20"/>
      </w:rPr>
      <w:t>Remont drogi krajowej nr 63 na odcinku Czyżew - Czyżew Sutki od km 187+700 do km 188+650 o długości 0,950 km</w:t>
    </w:r>
  </w:p>
  <w:p w:rsidR="00625688" w:rsidRDefault="00625688">
    <w:pPr>
      <w:pStyle w:val="Nagwek"/>
    </w:pPr>
  </w:p>
  <w:p w:rsidR="00625688" w:rsidRDefault="006256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DE"/>
    <w:rsid w:val="0006060D"/>
    <w:rsid w:val="00082F2F"/>
    <w:rsid w:val="001D2D01"/>
    <w:rsid w:val="002E556D"/>
    <w:rsid w:val="00560EDE"/>
    <w:rsid w:val="005C06FB"/>
    <w:rsid w:val="00625688"/>
    <w:rsid w:val="007F3B5A"/>
    <w:rsid w:val="009A781F"/>
    <w:rsid w:val="009D1237"/>
    <w:rsid w:val="00BE55D9"/>
    <w:rsid w:val="00C714E3"/>
    <w:rsid w:val="00CA5542"/>
    <w:rsid w:val="00D35C8E"/>
    <w:rsid w:val="00D578D5"/>
    <w:rsid w:val="00DC4DB7"/>
    <w:rsid w:val="00E75AA5"/>
    <w:rsid w:val="00F5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E5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5D9"/>
  </w:style>
  <w:style w:type="paragraph" w:styleId="Stopka">
    <w:name w:val="footer"/>
    <w:basedOn w:val="Normalny"/>
    <w:link w:val="StopkaZnak"/>
    <w:uiPriority w:val="99"/>
    <w:unhideWhenUsed/>
    <w:rsid w:val="00BE5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5D9"/>
  </w:style>
  <w:style w:type="paragraph" w:styleId="Tekstdymka">
    <w:name w:val="Balloon Text"/>
    <w:basedOn w:val="Normalny"/>
    <w:link w:val="TekstdymkaZnak"/>
    <w:uiPriority w:val="99"/>
    <w:semiHidden/>
    <w:unhideWhenUsed/>
    <w:rsid w:val="0062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6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E5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5D9"/>
  </w:style>
  <w:style w:type="paragraph" w:styleId="Stopka">
    <w:name w:val="footer"/>
    <w:basedOn w:val="Normalny"/>
    <w:link w:val="StopkaZnak"/>
    <w:uiPriority w:val="99"/>
    <w:unhideWhenUsed/>
    <w:rsid w:val="00BE5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5D9"/>
  </w:style>
  <w:style w:type="paragraph" w:styleId="Tekstdymka">
    <w:name w:val="Balloon Text"/>
    <w:basedOn w:val="Normalny"/>
    <w:link w:val="TekstdymkaZnak"/>
    <w:uiPriority w:val="99"/>
    <w:semiHidden/>
    <w:unhideWhenUsed/>
    <w:rsid w:val="0062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6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16753-5177-467A-BB1A-B15FD49A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507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Bąkowski Tomasz</dc:creator>
  <cp:lastModifiedBy>Duda Agnieszka</cp:lastModifiedBy>
  <cp:revision>11</cp:revision>
  <cp:lastPrinted>2017-06-06T06:47:00Z</cp:lastPrinted>
  <dcterms:created xsi:type="dcterms:W3CDTF">2017-05-30T12:09:00Z</dcterms:created>
  <dcterms:modified xsi:type="dcterms:W3CDTF">2017-06-06T06:47:00Z</dcterms:modified>
</cp:coreProperties>
</file>